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line="560" w:lineRule="exact"/>
        <w:jc w:val="center"/>
        <w:rPr>
          <w:rFonts w:ascii="仿宋" w:hAnsi="仿宋" w:eastAsia="仿宋"/>
          <w:color w:val="auto"/>
          <w:sz w:val="36"/>
          <w:szCs w:val="36"/>
          <w:highlight w:val="none"/>
        </w:rPr>
      </w:pPr>
      <w:bookmarkStart w:id="0" w:name="_Toc447700480"/>
    </w:p>
    <w:bookmarkEnd w:id="0"/>
    <w:p>
      <w:pPr>
        <w:spacing w:line="36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贵阳幼儿师范高等专科学校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公共选修</w:t>
      </w:r>
      <w:r>
        <w:rPr>
          <w:rFonts w:hint="eastAsia"/>
          <w:b/>
          <w:color w:val="auto"/>
          <w:sz w:val="32"/>
          <w:szCs w:val="32"/>
          <w:highlight w:val="none"/>
        </w:rPr>
        <w:t>课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新</w:t>
      </w:r>
      <w:r>
        <w:rPr>
          <w:rFonts w:hint="eastAsia"/>
          <w:b/>
          <w:color w:val="auto"/>
          <w:sz w:val="32"/>
          <w:szCs w:val="32"/>
          <w:highlight w:val="none"/>
        </w:rPr>
        <w:t>开课申报表</w:t>
      </w:r>
    </w:p>
    <w:p>
      <w:pPr>
        <w:spacing w:line="360" w:lineRule="auto"/>
        <w:jc w:val="center"/>
        <w:rPr>
          <w:rFonts w:hint="eastAsia"/>
          <w:b/>
          <w:color w:val="auto"/>
          <w:sz w:val="36"/>
          <w:szCs w:val="36"/>
          <w:highlight w:val="none"/>
        </w:rPr>
      </w:pPr>
    </w:p>
    <w:tbl>
      <w:tblPr>
        <w:tblStyle w:val="7"/>
        <w:tblW w:w="847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836"/>
        <w:gridCol w:w="94"/>
        <w:gridCol w:w="1186"/>
        <w:gridCol w:w="22"/>
        <w:gridCol w:w="1873"/>
        <w:gridCol w:w="1389"/>
        <w:gridCol w:w="7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课程名称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英文名称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课程类别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□人文社科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□自然科学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□信息技术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创新创业领域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□艺术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素养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专升本领域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eastAsia="zh-CN"/>
              </w:rPr>
              <w:t>体育与健康领域</w:t>
            </w: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（在□内打√）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教师姓名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职    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电子信箱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电    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开课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开课对象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(不可只对某一专业)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选修要求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学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(16-18学时为1个学分</w:t>
            </w: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)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周学时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总学时</w:t>
            </w:r>
            <w:bookmarkStart w:id="1" w:name="_GoBack"/>
            <w:bookmarkEnd w:id="1"/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可开班数</w:t>
            </w:r>
          </w:p>
        </w:tc>
        <w:tc>
          <w:tcPr>
            <w:tcW w:w="211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每班人数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30-55人</w:t>
            </w:r>
            <w:r>
              <w:rPr>
                <w:rFonts w:hint="eastAsia" w:ascii="宋体" w:hAnsi="宋体"/>
                <w:b w:val="0"/>
                <w:bCs/>
                <w:color w:val="auto"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  <w:t>考核形式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随堂作业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□闭卷考试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□开卷考试</w:t>
            </w:r>
            <w:r>
              <w:rPr>
                <w:rFonts w:hint="eastAsia" w:cs="宋体"/>
                <w:color w:val="auto"/>
                <w:kern w:val="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□作品提交（展示）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其他形式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课程简介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150-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200字）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任课教师/教学团队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情况简介</w:t>
            </w:r>
          </w:p>
        </w:tc>
        <w:tc>
          <w:tcPr>
            <w:tcW w:w="6136" w:type="dxa"/>
            <w:gridSpan w:val="7"/>
            <w:vAlign w:val="top"/>
          </w:tcPr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3" w:hRule="atLeast"/>
          <w:jc w:val="center"/>
        </w:trPr>
        <w:tc>
          <w:tcPr>
            <w:tcW w:w="2341" w:type="dxa"/>
            <w:gridSpan w:val="2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课程目标和任务</w:t>
            </w:r>
          </w:p>
        </w:tc>
        <w:tc>
          <w:tcPr>
            <w:tcW w:w="6136" w:type="dxa"/>
            <w:gridSpan w:val="7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1.素养目标: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2.知识目标：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  <w:lang w:val="en-US" w:eastAsia="zh-CN"/>
              </w:rPr>
              <w:t>3.能力目标：</w:t>
            </w: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8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 w:eastAsiaTheme="minor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教学内容与学时分配</w:t>
            </w:r>
          </w:p>
        </w:tc>
        <w:tc>
          <w:tcPr>
            <w:tcW w:w="14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理论教学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内容及基本要求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课程单元（模块）</w:t>
            </w:r>
          </w:p>
        </w:tc>
        <w:tc>
          <w:tcPr>
            <w:tcW w:w="11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主要教学内容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教学要求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ind w:left="-82" w:leftChars="-39" w:right="-88" w:rightChars="-42"/>
              <w:jc w:val="center"/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2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8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3284" w:type="dxa"/>
            <w:gridSpan w:val="3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7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18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3284" w:type="dxa"/>
            <w:gridSpan w:val="3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736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40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实践性教学环节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内容和基本要求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实践内容</w:t>
            </w:r>
          </w:p>
        </w:tc>
        <w:tc>
          <w:tcPr>
            <w:tcW w:w="4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实践要求</w:t>
            </w:r>
          </w:p>
        </w:tc>
        <w:tc>
          <w:tcPr>
            <w:tcW w:w="7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18"/>
                <w:szCs w:val="18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60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470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0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02" w:type="dxa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930" w:type="dxa"/>
            <w:gridSpan w:val="2"/>
            <w:vAlign w:val="top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4470" w:type="dxa"/>
            <w:gridSpan w:val="4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40" w:after="40" w:line="360" w:lineRule="auto"/>
              <w:jc w:val="both"/>
              <w:textAlignment w:val="bottom"/>
              <w:rPr>
                <w:rFonts w:hint="default" w:ascii="宋体" w:hAnsi="宋体"/>
                <w:bCs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  <w:jc w:val="center"/>
        </w:trPr>
        <w:tc>
          <w:tcPr>
            <w:tcW w:w="2341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jc w:val="center"/>
              <w:textAlignment w:val="bottom"/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val="en-US" w:eastAsia="zh-CN"/>
              </w:rPr>
              <w:t>特殊</w:t>
            </w: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学习场地、设施要求</w:t>
            </w:r>
          </w:p>
        </w:tc>
        <w:tc>
          <w:tcPr>
            <w:tcW w:w="613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eastAsia="楷体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restart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ind w:firstLine="723" w:firstLineChars="300"/>
              <w:jc w:val="both"/>
              <w:textAlignment w:val="bottom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  <w:t>参考书目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rPr>
                <w:rFonts w:hint="eastAsia" w:ascii="宋体" w:hAnsi="宋体" w:cs="宋体" w:eastAsiaTheme="minorEastAsia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highlight w:val="none"/>
              </w:rPr>
              <w:t>「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必须填写，不得少于2部</w:t>
            </w:r>
            <w:r>
              <w:rPr>
                <w:rFonts w:hint="eastAsia" w:ascii="宋体" w:hAnsi="宋体"/>
                <w:b/>
                <w:color w:val="auto"/>
                <w:sz w:val="18"/>
                <w:highlight w:val="none"/>
              </w:rPr>
              <w:t>」</w:t>
            </w: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" w:hRule="atLeast"/>
          <w:jc w:val="center"/>
        </w:trPr>
        <w:tc>
          <w:tcPr>
            <w:tcW w:w="2341" w:type="dxa"/>
            <w:gridSpan w:val="2"/>
            <w:vMerge w:val="continue"/>
            <w:vAlign w:val="center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color w:val="auto"/>
                <w:highlight w:val="none"/>
              </w:rPr>
            </w:pPr>
          </w:p>
        </w:tc>
        <w:tc>
          <w:tcPr>
            <w:tcW w:w="836" w:type="dxa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300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3" w:hRule="atLeast"/>
          <w:jc w:val="center"/>
        </w:trPr>
        <w:tc>
          <w:tcPr>
            <w:tcW w:w="4479" w:type="dxa"/>
            <w:gridSpan w:val="6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教学指导委员会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审批意见：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教学指导委员签字：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ind w:firstLine="2160" w:firstLineChars="900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3998" w:type="dxa"/>
            <w:gridSpan w:val="3"/>
            <w:vAlign w:val="top"/>
          </w:tcPr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系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部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意见</w:t>
            </w:r>
            <w:r>
              <w:rPr>
                <w:rFonts w:hint="eastAsia" w:ascii="楷体" w:eastAsia="楷体"/>
                <w:b/>
                <w:color w:val="auto"/>
                <w:sz w:val="18"/>
                <w:highlight w:val="none"/>
              </w:rPr>
              <w:t>（请就师资水平做出评价，并对开课时间及能否按时开课作出承诺）：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系部领导签字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val="en-US" w:eastAsia="zh-CN"/>
              </w:rPr>
              <w:t>盖章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：</w:t>
            </w: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</w:pPr>
          </w:p>
          <w:p>
            <w:pPr>
              <w:widowControl/>
              <w:autoSpaceDE w:val="0"/>
              <w:autoSpaceDN w:val="0"/>
              <w:spacing w:before="40" w:after="40" w:line="360" w:lineRule="auto"/>
              <w:textAlignment w:val="bottom"/>
              <w:rPr>
                <w:rFonts w:ascii="楷体" w:eastAsia="楷体"/>
                <w:color w:val="auto"/>
                <w:sz w:val="24"/>
                <w:highlight w:val="none"/>
              </w:rPr>
            </w:pPr>
            <w:r>
              <w:rPr>
                <w:rFonts w:hint="eastAsia" w:ascii="楷体" w:eastAsia="楷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年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月</w:t>
            </w:r>
            <w:r>
              <w:rPr>
                <w:rFonts w:ascii="楷体" w:eastAsia="楷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楷体" w:eastAsia="楷体"/>
                <w:b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rPr>
          <w:rFonts w:ascii="仿宋" w:hAnsi="仿宋" w:eastAsia="仿宋"/>
          <w:color w:val="auto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sz w:val="24"/>
      </w:rPr>
    </w:pPr>
  </w:p>
  <w:p>
    <w:pPr>
      <w:pStyle w:val="6"/>
      <w:jc w:val="center"/>
      <w:rPr>
        <w:rFonts w:hint="default" w:ascii="楷体" w:hAnsi="楷体" w:eastAsia="楷体" w:cs="楷体"/>
        <w:sz w:val="24"/>
        <w:lang w:val="en-US"/>
      </w:rPr>
    </w:pPr>
    <w:r>
      <w:rPr>
        <w:rFonts w:hint="eastAsia" w:ascii="楷体" w:hAnsi="楷体" w:eastAsia="楷体" w:cs="楷体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5434330</wp:posOffset>
          </wp:positionH>
          <wp:positionV relativeFrom="paragraph">
            <wp:posOffset>-243205</wp:posOffset>
          </wp:positionV>
          <wp:extent cx="588010" cy="546735"/>
          <wp:effectExtent l="0" t="0" r="40640" b="5715"/>
          <wp:wrapTight wrapText="bothSides">
            <wp:wrapPolygon>
              <wp:start x="0" y="0"/>
              <wp:lineTo x="0" y="21073"/>
              <wp:lineTo x="20994" y="21073"/>
              <wp:lineTo x="20994" y="0"/>
              <wp:lineTo x="0" y="0"/>
            </wp:wrapPolygon>
          </wp:wrapTight>
          <wp:docPr id="2" name="图片 2" descr="校徽（1984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徽（1984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01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sz w:val="24"/>
      </w:rPr>
      <w:t>贵阳幼儿师范高等专科</w:t>
    </w:r>
    <w:r>
      <w:rPr>
        <w:rFonts w:hint="eastAsia" w:ascii="楷体" w:hAnsi="楷体" w:eastAsia="楷体" w:cs="楷体"/>
        <w:sz w:val="24"/>
        <w:lang w:val="en-US" w:eastAsia="zh-CN"/>
      </w:rPr>
      <w:t>公共选修课新开课申报表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15B6B"/>
    <w:rsid w:val="001110FB"/>
    <w:rsid w:val="00136D47"/>
    <w:rsid w:val="001E6CBB"/>
    <w:rsid w:val="003A30CF"/>
    <w:rsid w:val="00423792"/>
    <w:rsid w:val="004F18D9"/>
    <w:rsid w:val="005A49E3"/>
    <w:rsid w:val="00703FE8"/>
    <w:rsid w:val="00A13ED8"/>
    <w:rsid w:val="00A71278"/>
    <w:rsid w:val="00C905E4"/>
    <w:rsid w:val="00D72C70"/>
    <w:rsid w:val="00F43806"/>
    <w:rsid w:val="020E5AF0"/>
    <w:rsid w:val="063A1218"/>
    <w:rsid w:val="07B253AF"/>
    <w:rsid w:val="08CF564C"/>
    <w:rsid w:val="08DA2B7D"/>
    <w:rsid w:val="095109B4"/>
    <w:rsid w:val="0956302E"/>
    <w:rsid w:val="0A244287"/>
    <w:rsid w:val="0AC15168"/>
    <w:rsid w:val="0CF476DE"/>
    <w:rsid w:val="141F7DCC"/>
    <w:rsid w:val="14D41A12"/>
    <w:rsid w:val="18370F57"/>
    <w:rsid w:val="18C91C8C"/>
    <w:rsid w:val="19AD5C08"/>
    <w:rsid w:val="1AB52281"/>
    <w:rsid w:val="1D7916E5"/>
    <w:rsid w:val="20745273"/>
    <w:rsid w:val="244C5178"/>
    <w:rsid w:val="249B3EFB"/>
    <w:rsid w:val="26676B54"/>
    <w:rsid w:val="28D96DA9"/>
    <w:rsid w:val="2944457F"/>
    <w:rsid w:val="29A15B6B"/>
    <w:rsid w:val="2B2B005F"/>
    <w:rsid w:val="2CE57921"/>
    <w:rsid w:val="2DD45BC3"/>
    <w:rsid w:val="2DEA64CA"/>
    <w:rsid w:val="2FCB7B6B"/>
    <w:rsid w:val="3107038E"/>
    <w:rsid w:val="327E10F4"/>
    <w:rsid w:val="32924EDC"/>
    <w:rsid w:val="333A7AF4"/>
    <w:rsid w:val="357E7216"/>
    <w:rsid w:val="35D531B0"/>
    <w:rsid w:val="366B5EAE"/>
    <w:rsid w:val="3A821730"/>
    <w:rsid w:val="3D515418"/>
    <w:rsid w:val="3E353AA0"/>
    <w:rsid w:val="3ECB2C05"/>
    <w:rsid w:val="3F9868B6"/>
    <w:rsid w:val="4053107A"/>
    <w:rsid w:val="427C6C57"/>
    <w:rsid w:val="43834763"/>
    <w:rsid w:val="45E648B3"/>
    <w:rsid w:val="47AE484B"/>
    <w:rsid w:val="48A67D54"/>
    <w:rsid w:val="4BD11DBB"/>
    <w:rsid w:val="50E739C4"/>
    <w:rsid w:val="52990293"/>
    <w:rsid w:val="538F3F11"/>
    <w:rsid w:val="53A67366"/>
    <w:rsid w:val="555769AC"/>
    <w:rsid w:val="56C505F5"/>
    <w:rsid w:val="57DB60BA"/>
    <w:rsid w:val="58B23FE3"/>
    <w:rsid w:val="5A3A10D2"/>
    <w:rsid w:val="5B661099"/>
    <w:rsid w:val="5C1A4FE1"/>
    <w:rsid w:val="5D1566F2"/>
    <w:rsid w:val="5D3F5647"/>
    <w:rsid w:val="5DDC7FC2"/>
    <w:rsid w:val="6289396B"/>
    <w:rsid w:val="63DD79C2"/>
    <w:rsid w:val="69380815"/>
    <w:rsid w:val="6B19345E"/>
    <w:rsid w:val="6D18027B"/>
    <w:rsid w:val="754C36F7"/>
    <w:rsid w:val="75722C51"/>
    <w:rsid w:val="780B5482"/>
    <w:rsid w:val="78EF419A"/>
    <w:rsid w:val="7A63607D"/>
    <w:rsid w:val="7B3C79DC"/>
    <w:rsid w:val="7B771530"/>
    <w:rsid w:val="7CFC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Emphasis"/>
    <w:basedOn w:val="9"/>
    <w:qFormat/>
    <w:uiPriority w:val="0"/>
    <w:rPr>
      <w:color w:val="CC0000"/>
    </w:rPr>
  </w:style>
  <w:style w:type="character" w:styleId="12">
    <w:name w:val="Hyperlink"/>
    <w:basedOn w:val="9"/>
    <w:qFormat/>
    <w:uiPriority w:val="0"/>
    <w:rPr>
      <w:color w:val="353535"/>
      <w:u w:val="none"/>
    </w:rPr>
  </w:style>
  <w:style w:type="paragraph" w:customStyle="1" w:styleId="13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356</Words>
  <Characters>2035</Characters>
  <Lines>16</Lines>
  <Paragraphs>4</Paragraphs>
  <TotalTime>1</TotalTime>
  <ScaleCrop>false</ScaleCrop>
  <LinksUpToDate>false</LinksUpToDate>
  <CharactersWithSpaces>2387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2018-07-11T03:49:00Z</dcterms:created>
  <dc:creator>apple</dc:creator>
  <cp:lastModifiedBy>灵薍o</cp:lastModifiedBy>
  <cp:lastPrinted>2017-10-12T05:52:00Z</cp:lastPrinted>
  <dcterms:modified xsi:type="dcterms:W3CDTF">2021-05-21T01:37:17Z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RubyTemplateID" linkTarget="0">
    <vt:lpwstr>6</vt:lpwstr>
  </property>
  <property fmtid="{D5CDD505-2E9C-101B-9397-08002B2CF9AE}" pid="4" name="ICV">
    <vt:lpwstr>23D5FEB6145248358CEED2F916BF46CA</vt:lpwstr>
  </property>
</Properties>
</file>